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EC5C15" w14:textId="77777777" w:rsidR="006367E1" w:rsidRPr="007D5B6B" w:rsidRDefault="00316B0B" w:rsidP="007D5B6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13957ECD" w14:textId="77777777" w:rsidR="006367E1" w:rsidRPr="007D5B6B" w:rsidRDefault="00316B0B" w:rsidP="007D5B6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92E4AF9" w14:textId="77777777" w:rsidR="006367E1" w:rsidRPr="007D5B6B" w:rsidRDefault="00316B0B" w:rsidP="007D5B6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2FFF1DC1" w14:textId="77777777" w:rsidR="006367E1" w:rsidRPr="007D5B6B" w:rsidRDefault="00316B0B" w:rsidP="007D5B6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9255325" w14:textId="77777777" w:rsidR="006367E1" w:rsidRPr="007D5B6B" w:rsidRDefault="00316B0B" w:rsidP="007D5B6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7F3B112" w14:textId="77777777" w:rsidR="006367E1" w:rsidRPr="007D5B6B" w:rsidRDefault="00316B0B" w:rsidP="007D5B6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D5B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Keeping Up with Technology in Human Services</w:t>
      </w:r>
    </w:p>
    <w:p w14:paraId="3ADCD854" w14:textId="77777777" w:rsidR="006367E1" w:rsidRPr="007D5B6B" w:rsidRDefault="00316B0B" w:rsidP="007D5B6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D5B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Student’s Name</w:t>
      </w:r>
    </w:p>
    <w:p w14:paraId="4563F1B8" w14:textId="77777777" w:rsidR="006367E1" w:rsidRPr="007D5B6B" w:rsidRDefault="00316B0B" w:rsidP="007D5B6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D5B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Institutional Affiliation</w:t>
      </w:r>
    </w:p>
    <w:p w14:paraId="263D0C91" w14:textId="77777777" w:rsidR="006367E1" w:rsidRPr="007D5B6B" w:rsidRDefault="00316B0B" w:rsidP="007D5B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17DFA9" w14:textId="77777777" w:rsidR="006367E1" w:rsidRPr="007D5B6B" w:rsidRDefault="00316B0B" w:rsidP="007D5B6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D5B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14:paraId="21EC06BA" w14:textId="77777777" w:rsidR="001936FF" w:rsidRPr="007D5B6B" w:rsidRDefault="00316B0B" w:rsidP="007D5B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B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Keeping Up with Technology in Human Services</w:t>
      </w:r>
    </w:p>
    <w:p w14:paraId="76CAC71D" w14:textId="2CA0535D" w:rsidR="005B5CDC" w:rsidRPr="007D5B6B" w:rsidRDefault="00316B0B" w:rsidP="007D5B6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D5B6B">
        <w:rPr>
          <w:rFonts w:ascii="Times New Roman" w:hAnsi="Times New Roman" w:cs="Times New Roman"/>
          <w:noProof/>
          <w:sz w:val="24"/>
          <w:szCs w:val="24"/>
        </w:rPr>
        <w:t>The patient</w:t>
      </w:r>
      <w:r w:rsidRPr="007D5B6B">
        <w:rPr>
          <w:rFonts w:ascii="Times New Roman" w:hAnsi="Times New Roman" w:cs="Times New Roman"/>
          <w:sz w:val="24"/>
          <w:szCs w:val="24"/>
        </w:rPr>
        <w:t xml:space="preserve"> portal</w:t>
      </w:r>
      <w:r w:rsidRPr="007D5B6B">
        <w:rPr>
          <w:rFonts w:ascii="Times New Roman" w:hAnsi="Times New Roman" w:cs="Times New Roman"/>
          <w:sz w:val="24"/>
          <w:szCs w:val="24"/>
        </w:rPr>
        <w:t xml:space="preserve"> </w:t>
      </w:r>
      <w:r w:rsidRPr="007D5B6B">
        <w:rPr>
          <w:rFonts w:ascii="Times New Roman" w:hAnsi="Times New Roman" w:cs="Times New Roman"/>
          <w:noProof/>
          <w:sz w:val="24"/>
          <w:szCs w:val="24"/>
        </w:rPr>
        <w:t>is</w:t>
      </w:r>
      <w:r w:rsidRPr="007D5B6B">
        <w:rPr>
          <w:rFonts w:ascii="Times New Roman" w:hAnsi="Times New Roman" w:cs="Times New Roman"/>
          <w:sz w:val="24"/>
          <w:szCs w:val="24"/>
        </w:rPr>
        <w:t xml:space="preserve"> one of the platforms recently impacting the healthcare industry</w:t>
      </w:r>
      <w:r>
        <w:rPr>
          <w:rFonts w:ascii="Times New Roman" w:hAnsi="Times New Roman" w:cs="Times New Roman"/>
          <w:sz w:val="24"/>
          <w:szCs w:val="24"/>
        </w:rPr>
        <w:t xml:space="preserve"> positively</w:t>
      </w:r>
      <w:r w:rsidRPr="007D5B6B">
        <w:rPr>
          <w:rFonts w:ascii="Times New Roman" w:hAnsi="Times New Roman" w:cs="Times New Roman"/>
          <w:sz w:val="24"/>
          <w:szCs w:val="24"/>
        </w:rPr>
        <w:t xml:space="preserve">. The patient portals have enabled physicians to improve and streamline the way they take care </w:t>
      </w:r>
      <w:r w:rsidRPr="007D5B6B">
        <w:rPr>
          <w:rFonts w:ascii="Times New Roman" w:hAnsi="Times New Roman" w:cs="Times New Roman"/>
          <w:noProof/>
          <w:sz w:val="24"/>
          <w:szCs w:val="24"/>
        </w:rPr>
        <w:t>of</w:t>
      </w:r>
      <w:r w:rsidRPr="007D5B6B">
        <w:rPr>
          <w:rFonts w:ascii="Times New Roman" w:hAnsi="Times New Roman" w:cs="Times New Roman"/>
          <w:sz w:val="24"/>
          <w:szCs w:val="24"/>
        </w:rPr>
        <w:t xml:space="preserve"> the patients. In addition, the patient portals have facilitated to get more patients actively involved in the </w:t>
      </w:r>
      <w:r w:rsidRPr="007D5B6B">
        <w:rPr>
          <w:rFonts w:ascii="Times New Roman" w:hAnsi="Times New Roman" w:cs="Times New Roman"/>
          <w:noProof/>
          <w:sz w:val="24"/>
          <w:szCs w:val="24"/>
        </w:rPr>
        <w:t>healthcare</w:t>
      </w:r>
      <w:r w:rsidRPr="007D5B6B">
        <w:rPr>
          <w:rFonts w:ascii="Times New Roman" w:hAnsi="Times New Roman" w:cs="Times New Roman"/>
          <w:sz w:val="24"/>
          <w:szCs w:val="24"/>
        </w:rPr>
        <w:t xml:space="preserve"> and be informed of their decision in </w:t>
      </w:r>
      <w:r w:rsidRPr="007D5B6B">
        <w:rPr>
          <w:rFonts w:ascii="Times New Roman" w:hAnsi="Times New Roman" w:cs="Times New Roman"/>
          <w:sz w:val="24"/>
          <w:szCs w:val="24"/>
        </w:rPr>
        <w:t>their health wellbeing.</w:t>
      </w:r>
    </w:p>
    <w:p w14:paraId="5C45908E" w14:textId="77777777" w:rsidR="005E7638" w:rsidRPr="007D5B6B" w:rsidRDefault="00316B0B" w:rsidP="007D5B6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D5B6B">
        <w:rPr>
          <w:rFonts w:ascii="Times New Roman" w:hAnsi="Times New Roman" w:cs="Times New Roman"/>
          <w:sz w:val="24"/>
          <w:szCs w:val="24"/>
        </w:rPr>
        <w:t xml:space="preserve">Health professionals in my area can use the patient portal to reduce the incidence of </w:t>
      </w:r>
      <w:r w:rsidRPr="007D5B6B">
        <w:rPr>
          <w:rFonts w:ascii="Times New Roman" w:hAnsi="Times New Roman" w:cs="Times New Roman"/>
          <w:noProof/>
          <w:sz w:val="24"/>
          <w:szCs w:val="24"/>
        </w:rPr>
        <w:t>no</w:t>
      </w:r>
      <w:r w:rsidRPr="007D5B6B">
        <w:rPr>
          <w:rFonts w:ascii="Times New Roman" w:hAnsi="Times New Roman" w:cs="Times New Roman"/>
          <w:noProof/>
          <w:sz w:val="24"/>
          <w:szCs w:val="24"/>
        </w:rPr>
        <w:t>-</w:t>
      </w:r>
      <w:r w:rsidRPr="007D5B6B">
        <w:rPr>
          <w:rFonts w:ascii="Times New Roman" w:hAnsi="Times New Roman" w:cs="Times New Roman"/>
          <w:noProof/>
          <w:sz w:val="24"/>
          <w:szCs w:val="24"/>
        </w:rPr>
        <w:t>shows</w:t>
      </w:r>
      <w:r w:rsidRPr="007D5B6B">
        <w:rPr>
          <w:rFonts w:ascii="Times New Roman" w:hAnsi="Times New Roman" w:cs="Times New Roman"/>
          <w:sz w:val="24"/>
          <w:szCs w:val="24"/>
        </w:rPr>
        <w:t xml:space="preserve">. The incidence of </w:t>
      </w:r>
      <w:r w:rsidRPr="007D5B6B">
        <w:rPr>
          <w:rFonts w:ascii="Times New Roman" w:hAnsi="Times New Roman" w:cs="Times New Roman"/>
          <w:noProof/>
          <w:sz w:val="24"/>
          <w:szCs w:val="24"/>
        </w:rPr>
        <w:t>no</w:t>
      </w:r>
      <w:r w:rsidRPr="007D5B6B">
        <w:rPr>
          <w:rFonts w:ascii="Times New Roman" w:hAnsi="Times New Roman" w:cs="Times New Roman"/>
          <w:noProof/>
          <w:sz w:val="24"/>
          <w:szCs w:val="24"/>
        </w:rPr>
        <w:t>-</w:t>
      </w:r>
      <w:r w:rsidRPr="007D5B6B">
        <w:rPr>
          <w:rFonts w:ascii="Times New Roman" w:hAnsi="Times New Roman" w:cs="Times New Roman"/>
          <w:noProof/>
          <w:sz w:val="24"/>
          <w:szCs w:val="24"/>
        </w:rPr>
        <w:t>shows</w:t>
      </w:r>
      <w:r w:rsidRPr="007D5B6B">
        <w:rPr>
          <w:rFonts w:ascii="Times New Roman" w:hAnsi="Times New Roman" w:cs="Times New Roman"/>
          <w:sz w:val="24"/>
          <w:szCs w:val="24"/>
        </w:rPr>
        <w:t xml:space="preserve"> </w:t>
      </w:r>
      <w:r w:rsidRPr="007D5B6B">
        <w:rPr>
          <w:rFonts w:ascii="Times New Roman" w:hAnsi="Times New Roman" w:cs="Times New Roman"/>
          <w:noProof/>
          <w:sz w:val="24"/>
          <w:szCs w:val="24"/>
        </w:rPr>
        <w:t>is</w:t>
      </w:r>
      <w:r w:rsidRPr="007D5B6B">
        <w:rPr>
          <w:rFonts w:ascii="Times New Roman" w:hAnsi="Times New Roman" w:cs="Times New Roman"/>
          <w:sz w:val="24"/>
          <w:szCs w:val="24"/>
        </w:rPr>
        <w:t xml:space="preserve"> the number of times patients forget to follow and attend their appointments in the hospital or clinic. </w:t>
      </w:r>
      <w:r w:rsidRPr="007D5B6B">
        <w:rPr>
          <w:rFonts w:ascii="Times New Roman" w:hAnsi="Times New Roman" w:cs="Times New Roman"/>
          <w:sz w:val="24"/>
          <w:szCs w:val="24"/>
        </w:rPr>
        <w:t>T</w:t>
      </w:r>
      <w:r w:rsidRPr="007D5B6B">
        <w:rPr>
          <w:rFonts w:ascii="Times New Roman" w:hAnsi="Times New Roman" w:cs="Times New Roman"/>
          <w:sz w:val="24"/>
          <w:szCs w:val="24"/>
        </w:rPr>
        <w:t>he patient portal is beneficial as it can send email reminders to the patients about any upc</w:t>
      </w:r>
      <w:r w:rsidRPr="007D5B6B">
        <w:rPr>
          <w:rFonts w:ascii="Times New Roman" w:hAnsi="Times New Roman" w:cs="Times New Roman"/>
          <w:sz w:val="24"/>
          <w:szCs w:val="24"/>
        </w:rPr>
        <w:t>oming appointment</w:t>
      </w:r>
      <w:r w:rsidRPr="007D5B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(Omachonu &amp; Einspruch, 2010)</w:t>
      </w:r>
      <w:r w:rsidRPr="007D5B6B">
        <w:rPr>
          <w:rFonts w:ascii="Times New Roman" w:hAnsi="Times New Roman" w:cs="Times New Roman"/>
          <w:sz w:val="24"/>
          <w:szCs w:val="24"/>
        </w:rPr>
        <w:t xml:space="preserve">. </w:t>
      </w:r>
      <w:r w:rsidRPr="007D5B6B">
        <w:rPr>
          <w:rFonts w:ascii="Times New Roman" w:hAnsi="Times New Roman" w:cs="Times New Roman"/>
          <w:sz w:val="24"/>
          <w:szCs w:val="24"/>
        </w:rPr>
        <w:t xml:space="preserve">For example, through </w:t>
      </w:r>
      <w:r w:rsidRPr="007D5B6B">
        <w:rPr>
          <w:rFonts w:ascii="Times New Roman" w:hAnsi="Times New Roman" w:cs="Times New Roman"/>
          <w:sz w:val="24"/>
          <w:szCs w:val="24"/>
        </w:rPr>
        <w:t>my local health professionals using the</w:t>
      </w:r>
      <w:bookmarkStart w:id="0" w:name="_GoBack"/>
      <w:bookmarkEnd w:id="0"/>
      <w:r w:rsidRPr="007D5B6B">
        <w:rPr>
          <w:rFonts w:ascii="Times New Roman" w:hAnsi="Times New Roman" w:cs="Times New Roman"/>
          <w:sz w:val="24"/>
          <w:szCs w:val="24"/>
        </w:rPr>
        <w:t xml:space="preserve"> patient </w:t>
      </w:r>
      <w:r w:rsidRPr="007D5B6B">
        <w:rPr>
          <w:rFonts w:ascii="Times New Roman" w:hAnsi="Times New Roman" w:cs="Times New Roman"/>
          <w:noProof/>
          <w:sz w:val="24"/>
          <w:szCs w:val="24"/>
        </w:rPr>
        <w:t>portal</w:t>
      </w:r>
      <w:r w:rsidRPr="007D5B6B">
        <w:rPr>
          <w:rFonts w:ascii="Times New Roman" w:hAnsi="Times New Roman" w:cs="Times New Roman"/>
          <w:noProof/>
          <w:sz w:val="24"/>
          <w:szCs w:val="24"/>
        </w:rPr>
        <w:t>,</w:t>
      </w:r>
      <w:r w:rsidRPr="007D5B6B">
        <w:rPr>
          <w:rFonts w:ascii="Times New Roman" w:hAnsi="Times New Roman" w:cs="Times New Roman"/>
          <w:sz w:val="24"/>
          <w:szCs w:val="24"/>
        </w:rPr>
        <w:t xml:space="preserve"> they will be able to remind the p</w:t>
      </w:r>
      <w:r w:rsidRPr="007D5B6B">
        <w:rPr>
          <w:rFonts w:ascii="Times New Roman" w:hAnsi="Times New Roman" w:cs="Times New Roman"/>
          <w:sz w:val="24"/>
          <w:szCs w:val="24"/>
        </w:rPr>
        <w:t xml:space="preserve">atients </w:t>
      </w:r>
      <w:r w:rsidRPr="007D5B6B">
        <w:rPr>
          <w:rFonts w:ascii="Times New Roman" w:hAnsi="Times New Roman" w:cs="Times New Roman"/>
          <w:noProof/>
          <w:sz w:val="24"/>
          <w:szCs w:val="24"/>
        </w:rPr>
        <w:t>o</w:t>
      </w:r>
      <w:r w:rsidRPr="007D5B6B">
        <w:rPr>
          <w:rFonts w:ascii="Times New Roman" w:hAnsi="Times New Roman" w:cs="Times New Roman"/>
          <w:noProof/>
          <w:sz w:val="24"/>
          <w:szCs w:val="24"/>
        </w:rPr>
        <w:t>f</w:t>
      </w:r>
      <w:r w:rsidRPr="007D5B6B">
        <w:rPr>
          <w:rFonts w:ascii="Times New Roman" w:hAnsi="Times New Roman" w:cs="Times New Roman"/>
          <w:sz w:val="24"/>
          <w:szCs w:val="24"/>
        </w:rPr>
        <w:t xml:space="preserve"> the dates that th</w:t>
      </w:r>
      <w:r w:rsidRPr="007D5B6B">
        <w:rPr>
          <w:rFonts w:ascii="Times New Roman" w:hAnsi="Times New Roman" w:cs="Times New Roman"/>
          <w:sz w:val="24"/>
          <w:szCs w:val="24"/>
        </w:rPr>
        <w:t>ey are supposed to go for checkups</w:t>
      </w:r>
      <w:r w:rsidRPr="007D5B6B">
        <w:rPr>
          <w:rFonts w:ascii="Times New Roman" w:hAnsi="Times New Roman" w:cs="Times New Roman"/>
          <w:sz w:val="24"/>
          <w:szCs w:val="24"/>
        </w:rPr>
        <w:t xml:space="preserve"> and other medications.</w:t>
      </w:r>
    </w:p>
    <w:p w14:paraId="73C77C83" w14:textId="77777777" w:rsidR="00364E65" w:rsidRPr="007D5B6B" w:rsidRDefault="00316B0B" w:rsidP="007D5B6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D5B6B">
        <w:rPr>
          <w:rFonts w:ascii="Times New Roman" w:hAnsi="Times New Roman" w:cs="Times New Roman"/>
          <w:sz w:val="24"/>
          <w:szCs w:val="24"/>
        </w:rPr>
        <w:t>Patient portals</w:t>
      </w:r>
      <w:r w:rsidRPr="007D5B6B">
        <w:rPr>
          <w:rFonts w:ascii="Times New Roman" w:hAnsi="Times New Roman" w:cs="Times New Roman"/>
          <w:sz w:val="24"/>
          <w:szCs w:val="24"/>
        </w:rPr>
        <w:t xml:space="preserve"> also tend to improve patient engagement</w:t>
      </w:r>
      <w:r w:rsidRPr="007D5B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(Pai &amp; Huang, 2011)</w:t>
      </w:r>
      <w:r w:rsidRPr="007D5B6B">
        <w:rPr>
          <w:rFonts w:ascii="Times New Roman" w:hAnsi="Times New Roman" w:cs="Times New Roman"/>
          <w:sz w:val="24"/>
          <w:szCs w:val="24"/>
        </w:rPr>
        <w:t>. The health professionals can converse and engage their patients with ease. Consequently</w:t>
      </w:r>
      <w:r w:rsidRPr="007D5B6B">
        <w:rPr>
          <w:rFonts w:ascii="Times New Roman" w:hAnsi="Times New Roman" w:cs="Times New Roman"/>
          <w:sz w:val="24"/>
          <w:szCs w:val="24"/>
        </w:rPr>
        <w:t>, patients can get a</w:t>
      </w:r>
      <w:r w:rsidRPr="007D5B6B">
        <w:rPr>
          <w:rFonts w:ascii="Times New Roman" w:hAnsi="Times New Roman" w:cs="Times New Roman"/>
          <w:sz w:val="24"/>
          <w:szCs w:val="24"/>
        </w:rPr>
        <w:t>n</w:t>
      </w:r>
      <w:r w:rsidRPr="007D5B6B">
        <w:rPr>
          <w:rFonts w:ascii="Times New Roman" w:hAnsi="Times New Roman" w:cs="Times New Roman"/>
          <w:sz w:val="24"/>
          <w:szCs w:val="24"/>
        </w:rPr>
        <w:t>y health informat</w:t>
      </w:r>
      <w:r w:rsidRPr="007D5B6B">
        <w:rPr>
          <w:rFonts w:ascii="Times New Roman" w:hAnsi="Times New Roman" w:cs="Times New Roman"/>
          <w:sz w:val="24"/>
          <w:szCs w:val="24"/>
        </w:rPr>
        <w:t>ion they need</w:t>
      </w:r>
      <w:r w:rsidRPr="007D5B6B">
        <w:rPr>
          <w:rFonts w:ascii="Times New Roman" w:hAnsi="Times New Roman" w:cs="Times New Roman"/>
          <w:sz w:val="24"/>
          <w:szCs w:val="24"/>
        </w:rPr>
        <w:t xml:space="preserve">. </w:t>
      </w:r>
      <w:r w:rsidRPr="007D5B6B">
        <w:rPr>
          <w:rFonts w:ascii="Times New Roman" w:hAnsi="Times New Roman" w:cs="Times New Roman"/>
          <w:sz w:val="24"/>
          <w:szCs w:val="24"/>
        </w:rPr>
        <w:t>For example, b</w:t>
      </w:r>
      <w:r w:rsidRPr="007D5B6B">
        <w:rPr>
          <w:rFonts w:ascii="Times New Roman" w:hAnsi="Times New Roman" w:cs="Times New Roman"/>
          <w:sz w:val="24"/>
          <w:szCs w:val="24"/>
        </w:rPr>
        <w:t xml:space="preserve">y using the patient portal, the </w:t>
      </w:r>
      <w:r w:rsidRPr="007D5B6B">
        <w:rPr>
          <w:rFonts w:ascii="Times New Roman" w:hAnsi="Times New Roman" w:cs="Times New Roman"/>
          <w:sz w:val="24"/>
          <w:szCs w:val="24"/>
        </w:rPr>
        <w:t>local health professional will be</w:t>
      </w:r>
      <w:r w:rsidRPr="007D5B6B">
        <w:rPr>
          <w:rFonts w:ascii="Times New Roman" w:hAnsi="Times New Roman" w:cs="Times New Roman"/>
          <w:sz w:val="24"/>
          <w:szCs w:val="24"/>
        </w:rPr>
        <w:t xml:space="preserve"> able to inform the patients about their responsibility for their own care</w:t>
      </w:r>
      <w:r w:rsidRPr="007D5B6B">
        <w:rPr>
          <w:rFonts w:ascii="Times New Roman" w:hAnsi="Times New Roman" w:cs="Times New Roman"/>
          <w:sz w:val="24"/>
          <w:szCs w:val="24"/>
        </w:rPr>
        <w:t xml:space="preserve"> and any </w:t>
      </w:r>
      <w:r w:rsidRPr="007D5B6B">
        <w:rPr>
          <w:rFonts w:ascii="Times New Roman" w:hAnsi="Times New Roman" w:cs="Times New Roman"/>
          <w:sz w:val="24"/>
          <w:szCs w:val="24"/>
        </w:rPr>
        <w:t xml:space="preserve">health </w:t>
      </w:r>
      <w:r w:rsidRPr="007D5B6B">
        <w:rPr>
          <w:rFonts w:ascii="Times New Roman" w:hAnsi="Times New Roman" w:cs="Times New Roman"/>
          <w:noProof/>
          <w:sz w:val="24"/>
          <w:szCs w:val="24"/>
        </w:rPr>
        <w:t>inform</w:t>
      </w:r>
      <w:r w:rsidRPr="007D5B6B">
        <w:rPr>
          <w:rFonts w:ascii="Times New Roman" w:hAnsi="Times New Roman" w:cs="Times New Roman"/>
          <w:noProof/>
          <w:sz w:val="24"/>
          <w:szCs w:val="24"/>
        </w:rPr>
        <w:t>ation</w:t>
      </w:r>
      <w:r w:rsidRPr="007D5B6B">
        <w:rPr>
          <w:rFonts w:ascii="Times New Roman" w:hAnsi="Times New Roman" w:cs="Times New Roman"/>
          <w:sz w:val="24"/>
          <w:szCs w:val="24"/>
        </w:rPr>
        <w:t xml:space="preserve"> such as test results</w:t>
      </w:r>
      <w:r w:rsidRPr="007D5B6B">
        <w:rPr>
          <w:rFonts w:ascii="Times New Roman" w:hAnsi="Times New Roman" w:cs="Times New Roman"/>
          <w:sz w:val="24"/>
          <w:szCs w:val="24"/>
        </w:rPr>
        <w:t>. Thus, health professionals in my area should adopt the patient portal in order to establish engagements with the local patients.</w:t>
      </w:r>
    </w:p>
    <w:p w14:paraId="4700A121" w14:textId="77777777" w:rsidR="005E7638" w:rsidRPr="007D5B6B" w:rsidRDefault="00316B0B" w:rsidP="007D5B6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D5B6B">
        <w:rPr>
          <w:rFonts w:ascii="Times New Roman" w:hAnsi="Times New Roman" w:cs="Times New Roman"/>
          <w:sz w:val="24"/>
          <w:szCs w:val="24"/>
        </w:rPr>
        <w:t xml:space="preserve">With patient portals in place, work in the local healthcare facilities will be more efficient. </w:t>
      </w:r>
      <w:r w:rsidRPr="007D5B6B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7D5B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Omachonu &amp; Einspruch (2010), t</w:t>
      </w:r>
      <w:r w:rsidRPr="007D5B6B">
        <w:rPr>
          <w:rFonts w:ascii="Times New Roman" w:hAnsi="Times New Roman" w:cs="Times New Roman"/>
          <w:sz w:val="24"/>
          <w:szCs w:val="24"/>
        </w:rPr>
        <w:t>he number of administrative tasks that re</w:t>
      </w:r>
      <w:r>
        <w:rPr>
          <w:rFonts w:ascii="Times New Roman" w:hAnsi="Times New Roman" w:cs="Times New Roman"/>
          <w:sz w:val="24"/>
          <w:szCs w:val="24"/>
        </w:rPr>
        <w:t>quire more staff members are</w:t>
      </w:r>
      <w:r w:rsidRPr="007D5B6B">
        <w:rPr>
          <w:rFonts w:ascii="Times New Roman" w:hAnsi="Times New Roman" w:cs="Times New Roman"/>
          <w:sz w:val="24"/>
          <w:szCs w:val="24"/>
        </w:rPr>
        <w:t xml:space="preserve"> handle</w:t>
      </w:r>
      <w:r w:rsidRPr="007D5B6B">
        <w:rPr>
          <w:rFonts w:ascii="Times New Roman" w:hAnsi="Times New Roman" w:cs="Times New Roman"/>
          <w:sz w:val="24"/>
          <w:szCs w:val="24"/>
        </w:rPr>
        <w:t>d using</w:t>
      </w:r>
      <w:r w:rsidRPr="007D5B6B">
        <w:rPr>
          <w:rFonts w:ascii="Times New Roman" w:hAnsi="Times New Roman" w:cs="Times New Roman"/>
          <w:sz w:val="24"/>
          <w:szCs w:val="24"/>
        </w:rPr>
        <w:t xml:space="preserve"> the patient portal. For example, </w:t>
      </w:r>
      <w:r w:rsidRPr="007D5B6B">
        <w:rPr>
          <w:rFonts w:ascii="Times New Roman" w:hAnsi="Times New Roman" w:cs="Times New Roman"/>
          <w:sz w:val="24"/>
          <w:szCs w:val="24"/>
        </w:rPr>
        <w:t xml:space="preserve">local </w:t>
      </w:r>
      <w:r w:rsidRPr="007D5B6B">
        <w:rPr>
          <w:rFonts w:ascii="Times New Roman" w:hAnsi="Times New Roman" w:cs="Times New Roman"/>
          <w:sz w:val="24"/>
          <w:szCs w:val="24"/>
        </w:rPr>
        <w:t xml:space="preserve">patients can be allowed to make appointments and request for any medication refills at their own convenience. </w:t>
      </w:r>
      <w:r w:rsidRPr="007D5B6B">
        <w:rPr>
          <w:rFonts w:ascii="Times New Roman" w:hAnsi="Times New Roman" w:cs="Times New Roman"/>
          <w:sz w:val="24"/>
          <w:szCs w:val="24"/>
        </w:rPr>
        <w:lastRenderedPageBreak/>
        <w:t xml:space="preserve">Furthermore, the </w:t>
      </w:r>
      <w:r w:rsidRPr="007D5B6B">
        <w:rPr>
          <w:rFonts w:ascii="Times New Roman" w:hAnsi="Times New Roman" w:cs="Times New Roman"/>
          <w:sz w:val="24"/>
          <w:szCs w:val="24"/>
        </w:rPr>
        <w:t>orthopedic</w:t>
      </w:r>
      <w:r w:rsidRPr="007D5B6B">
        <w:rPr>
          <w:rFonts w:ascii="Times New Roman" w:hAnsi="Times New Roman" w:cs="Times New Roman"/>
          <w:sz w:val="24"/>
          <w:szCs w:val="24"/>
        </w:rPr>
        <w:t xml:space="preserve"> practice staff will not need to spend much time on the phone with each patient as all matters will b</w:t>
      </w:r>
      <w:r w:rsidRPr="007D5B6B">
        <w:rPr>
          <w:rFonts w:ascii="Times New Roman" w:hAnsi="Times New Roman" w:cs="Times New Roman"/>
          <w:sz w:val="24"/>
          <w:szCs w:val="24"/>
        </w:rPr>
        <w:t xml:space="preserve">e handled through the patient portal. </w:t>
      </w:r>
    </w:p>
    <w:p w14:paraId="7E324C6C" w14:textId="77777777" w:rsidR="006367E1" w:rsidRPr="007D5B6B" w:rsidRDefault="00316B0B" w:rsidP="007D5B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B6B">
        <w:rPr>
          <w:rFonts w:ascii="Times New Roman" w:hAnsi="Times New Roman" w:cs="Times New Roman"/>
          <w:sz w:val="24"/>
          <w:szCs w:val="24"/>
        </w:rPr>
        <w:br w:type="page"/>
      </w:r>
    </w:p>
    <w:p w14:paraId="6AAAB87A" w14:textId="77777777" w:rsidR="006367E1" w:rsidRPr="007D5B6B" w:rsidRDefault="00316B0B" w:rsidP="007D5B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B6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32741A3B" w14:textId="77777777" w:rsidR="006367E1" w:rsidRPr="007D5B6B" w:rsidRDefault="00316B0B" w:rsidP="007D5B6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D5B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Omachonu, V. K., &amp; Einspruch, N. G. (2010). Innovation in healthcare delivery systems: a conceptual framework. </w:t>
      </w:r>
      <w:r w:rsidRPr="007D5B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Innovation Journal: The Public Sector Innovation Journal</w:t>
      </w:r>
      <w:r w:rsidRPr="007D5B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D5B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</w:t>
      </w:r>
      <w:r w:rsidRPr="007D5B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1-20.</w:t>
      </w:r>
    </w:p>
    <w:p w14:paraId="2B1F1137" w14:textId="77777777" w:rsidR="006367E1" w:rsidRPr="007D5B6B" w:rsidRDefault="00316B0B" w:rsidP="007D5B6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5B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Pai, F. Y., &amp; Huang, K. I. (2011). Applying the technology acceptance model to the introduction of healthcare information systems. </w:t>
      </w:r>
      <w:r w:rsidRPr="007D5B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Technological Forecasting and Social Change</w:t>
      </w:r>
      <w:r w:rsidRPr="007D5B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D5B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78</w:t>
      </w:r>
      <w:r w:rsidRPr="007D5B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650-660.</w:t>
      </w:r>
    </w:p>
    <w:sectPr w:rsidR="006367E1" w:rsidRPr="007D5B6B" w:rsidSect="006367E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8F80EE" w14:textId="77777777" w:rsidR="00316B0B" w:rsidRDefault="00316B0B">
      <w:pPr>
        <w:spacing w:after="0" w:line="240" w:lineRule="auto"/>
      </w:pPr>
      <w:r>
        <w:separator/>
      </w:r>
    </w:p>
  </w:endnote>
  <w:endnote w:type="continuationSeparator" w:id="0">
    <w:p w14:paraId="031708AA" w14:textId="77777777" w:rsidR="00316B0B" w:rsidRDefault="00316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E354B1" w14:textId="77777777" w:rsidR="00316B0B" w:rsidRDefault="00316B0B">
      <w:pPr>
        <w:spacing w:after="0" w:line="240" w:lineRule="auto"/>
      </w:pPr>
      <w:r>
        <w:separator/>
      </w:r>
    </w:p>
  </w:footnote>
  <w:footnote w:type="continuationSeparator" w:id="0">
    <w:p w14:paraId="410CC025" w14:textId="77777777" w:rsidR="00316B0B" w:rsidRDefault="00316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4719788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20391CC" w14:textId="07E4E464" w:rsidR="006367E1" w:rsidRPr="00DC7F6E" w:rsidRDefault="00316B0B">
        <w:pPr>
          <w:pStyle w:val="Header"/>
          <w:jc w:val="right"/>
          <w:rPr>
            <w:rFonts w:ascii="Times New Roman" w:hAnsi="Times New Roman" w:cs="Times New Roman"/>
          </w:rPr>
        </w:pPr>
        <w:r w:rsidRPr="00DC7F6E">
          <w:rPr>
            <w:rFonts w:ascii="Times New Roman" w:hAnsi="Times New Roman" w:cs="Times New Roman"/>
          </w:rPr>
          <w:t xml:space="preserve">KEEPING UP WITH TECHNOLOGY IN HUMAN SERVICES                                                 </w:t>
        </w:r>
        <w:r>
          <w:rPr>
            <w:rFonts w:ascii="Times New Roman" w:hAnsi="Times New Roman" w:cs="Times New Roman"/>
          </w:rPr>
          <w:t xml:space="preserve">              </w:t>
        </w:r>
        <w:r w:rsidRPr="00DC7F6E">
          <w:rPr>
            <w:rFonts w:ascii="Times New Roman" w:hAnsi="Times New Roman" w:cs="Times New Roman"/>
          </w:rPr>
          <w:fldChar w:fldCharType="begin"/>
        </w:r>
        <w:r w:rsidRPr="00DC7F6E">
          <w:rPr>
            <w:rFonts w:ascii="Times New Roman" w:hAnsi="Times New Roman" w:cs="Times New Roman"/>
          </w:rPr>
          <w:instrText xml:space="preserve"> PAGE   \* MERGEFORMAT </w:instrText>
        </w:r>
        <w:r w:rsidRPr="00DC7F6E">
          <w:rPr>
            <w:rFonts w:ascii="Times New Roman" w:hAnsi="Times New Roman" w:cs="Times New Roman"/>
          </w:rPr>
          <w:fldChar w:fldCharType="separate"/>
        </w:r>
        <w:r w:rsidR="001E170A">
          <w:rPr>
            <w:rFonts w:ascii="Times New Roman" w:hAnsi="Times New Roman" w:cs="Times New Roman"/>
            <w:noProof/>
          </w:rPr>
          <w:t>3</w:t>
        </w:r>
        <w:r w:rsidRPr="00DC7F6E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DFD3C2A" w14:textId="77777777" w:rsidR="006367E1" w:rsidRPr="006367E1" w:rsidRDefault="00316B0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27B091" w14:textId="77777777" w:rsidR="006367E1" w:rsidRPr="005821C2" w:rsidRDefault="00316B0B" w:rsidP="006367E1">
    <w:pPr>
      <w:pStyle w:val="Header"/>
      <w:rPr>
        <w:rFonts w:ascii="Times New Roman" w:hAnsi="Times New Roman" w:cs="Times New Roman"/>
      </w:rPr>
    </w:pPr>
    <w:r w:rsidRPr="005821C2">
      <w:rPr>
        <w:rFonts w:ascii="Times New Roman" w:hAnsi="Times New Roman" w:cs="Times New Roman"/>
      </w:rPr>
      <w:t>Running head: KEEPING UP WITH TECHNOLOGY IN HUMAN SERVICES</w:t>
    </w:r>
  </w:p>
  <w:p w14:paraId="3DADB033" w14:textId="77777777" w:rsidR="006367E1" w:rsidRPr="006367E1" w:rsidRDefault="00316B0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KxNDMxMbMwMzexMLNU0lEKTi0uzszPAykwrAUA23Dd6SwAAAA="/>
  </w:docVars>
  <w:rsids>
    <w:rsidRoot w:val="007E1A17"/>
    <w:rsid w:val="001637BE"/>
    <w:rsid w:val="001E170A"/>
    <w:rsid w:val="00316B0B"/>
    <w:rsid w:val="007E1A17"/>
    <w:rsid w:val="00AC4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E9E04C-43BA-4F7F-BA9F-D827F3036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6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67E1"/>
  </w:style>
  <w:style w:type="paragraph" w:styleId="Footer">
    <w:name w:val="footer"/>
    <w:basedOn w:val="Normal"/>
    <w:link w:val="FooterChar"/>
    <w:uiPriority w:val="99"/>
    <w:unhideWhenUsed/>
    <w:rsid w:val="00636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67E1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2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2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Antony Ouma</cp:lastModifiedBy>
  <cp:revision>14</cp:revision>
  <dcterms:created xsi:type="dcterms:W3CDTF">2018-02-07T15:58:00Z</dcterms:created>
  <dcterms:modified xsi:type="dcterms:W3CDTF">2018-02-07T17:34:00Z</dcterms:modified>
</cp:coreProperties>
</file>